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111177</w:instrText>
      </w:r>
      <w:r w:rsidRPr="00A74FC1">
        <w:rPr>
          <w:b/>
          <w:sz w:val="40"/>
          <w:szCs w:val="40"/>
        </w:rPr>
        <w:instrText xml:space="preserve"> &lt;&gt; "" "</w:instrText>
      </w:r>
      <w:r w:rsidRPr="00A74FC1">
        <w:rPr>
          <w:b/>
          <w:sz w:val="52"/>
          <w:szCs w:val="52"/>
        </w:rPr>
        <w:instrText>Program for Distressed Physician Behaviors - 2026 CME</w:instrText>
      </w:r>
    </w:p>
    <w:p w:rsidR="0059329F" w:rsidP="00481AB5">
      <w:pPr>
        <w:contextualSpacing/>
        <w:rPr>
          <w:b/>
          <w:noProof/>
          <w:sz w:val="40"/>
          <w:szCs w:val="40"/>
        </w:rPr>
      </w:pPr>
      <w:r>
        <w:rPr>
          <w:b/>
          <w:sz w:val="40"/>
          <w:szCs w:val="40"/>
        </w:rPr>
        <w:instrText>Program for Distressed Physician Behaviors - 5/13/2026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Program for Distressed Physician Behaviors - 2026 CME</w:t>
      </w:r>
    </w:p>
    <w:p w:rsidR="00FD3D76" w:rsidRPr="00A74FC1" w:rsidP="00481AB5">
      <w:pPr>
        <w:contextualSpacing/>
        <w:rPr>
          <w:b/>
          <w:sz w:val="40"/>
          <w:szCs w:val="40"/>
        </w:rPr>
      </w:pPr>
      <w:r>
        <w:rPr>
          <w:b/>
          <w:sz w:val="40"/>
          <w:szCs w:val="40"/>
        </w:rPr>
        <w:t>Program for Distressed Physician Behaviors - 5/13/2026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08:00</w:t>
      </w:r>
      <w:r w:rsidRPr="00145184" w:rsidR="00A17BBD">
        <w:t xml:space="preserve"> May 13, 2026</w:t>
      </w:r>
      <w:r w:rsidR="00BC157D">
        <w:t xml:space="preserve"> </w:t>
      </w:r>
      <w:r w:rsidR="00A41F81">
        <w:t xml:space="preserve"> - </w:t>
      </w:r>
      <w:r w:rsidR="00A41F81">
        <w:t>05:00 November, 9, 2026</w:t>
      </w:r>
      <w:r>
        <w:fldChar w:fldCharType="begin"/>
      </w:r>
      <w:r>
        <w:instrText xml:space="preserve"> IF </w:instrText>
      </w:r>
      <w:r w:rsidR="00B82851">
        <w:instrText>"</w:instrText>
      </w:r>
      <w:r w:rsidR="00B82851">
        <w:instrText>2525 West End Ave.</w:instrText>
      </w:r>
      <w:r w:rsidR="00B82851">
        <w:instrText>"</w:instrText>
      </w:r>
      <w:r>
        <w:instrText xml:space="preserve"> &lt;&gt; "" "</w:instrText>
      </w:r>
    </w:p>
    <w:p w:rsidR="0059329F" w:rsidP="00481AB5">
      <w:pPr>
        <w:contextualSpacing/>
        <w:rPr>
          <w:noProof/>
        </w:rPr>
      </w:pPr>
      <w:r>
        <w:instrText xml:space="preserve">Location: </w:instrText>
      </w:r>
      <w:r>
        <w:rPr>
          <w:noProof/>
        </w:rPr>
        <w:instrText>2525 West</w:instrText>
      </w:r>
      <w:r>
        <w:rPr>
          <w:noProof/>
        </w:rPr>
        <w:instrText xml:space="preserve"> End Ave.</w:instrText>
      </w:r>
      <w:r>
        <w:instrText xml:space="preserve">" "" </w:instrText>
      </w:r>
      <w:r>
        <w:fldChar w:fldCharType="separate"/>
      </w:r>
    </w:p>
    <w:p w:rsidR="00C24750" w:rsidP="00481AB5">
      <w:pPr>
        <w:contextualSpacing/>
      </w:pPr>
      <w:r>
        <w:t xml:space="preserve">Location: </w:t>
      </w:r>
      <w:r w:rsidR="0059329F">
        <w:rPr>
          <w:noProof/>
        </w:rPr>
        <w:t>2525 West</w:t>
      </w:r>
      <w:r w:rsidR="0059329F">
        <w:rPr>
          <w:noProof/>
        </w:rPr>
        <w:t xml:space="preserve"> End Ave.</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48.25</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48.25</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48.25</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48.25</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Compare and contrast causes of unprofessional behavior</w:instrText>
      </w:r>
    </w:p>
    <w:p w:rsidR="00CE38A1" w:rsidP="00481AB5">
      <w:pPr>
        <w:contextualSpacing/>
        <w:rPr>
          <w:bCs/>
        </w:rPr>
      </w:pPr>
      <w:r>
        <w:rPr>
          <w:bCs/>
        </w:rPr>
        <w:instrText>2 Demonstrate awareness of the impact of behaviors that undermine a culture of safety</w:instrText>
      </w:r>
    </w:p>
    <w:p w:rsidR="00CE38A1" w:rsidP="00481AB5">
      <w:pPr>
        <w:contextualSpacing/>
        <w:rPr>
          <w:bCs/>
        </w:rPr>
      </w:pPr>
      <w:r>
        <w:rPr>
          <w:bCs/>
        </w:rPr>
        <w:instrText>3 Adopt new skills that support professional workplace behaviors</w:instrText>
      </w:r>
    </w:p>
    <w:p w:rsidR="00CE38A1" w:rsidP="00481AB5">
      <w:pPr>
        <w:contextualSpacing/>
        <w:rPr>
          <w:bCs/>
        </w:rPr>
      </w:pPr>
      <w:r>
        <w:rPr>
          <w:bCs/>
        </w:rPr>
        <w:instrText>4 Recognize anger triggers and manage stress reactions using mindful activities</w:instrText>
      </w:r>
    </w:p>
    <w:p w:rsidR="00CE38A1" w:rsidP="00481AB5">
      <w:pPr>
        <w:contextualSpacing/>
        <w:rPr>
          <w:bCs/>
        </w:rPr>
      </w:pPr>
      <w:r>
        <w:rPr>
          <w:bCs/>
        </w:rPr>
        <w:instrText>5 Apply communication and conflict management models</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Compare and contrast causes of unprofessional behavior</w:instrText>
      </w:r>
    </w:p>
    <w:p w:rsidP="00481AB5">
      <w:pPr>
        <w:contextualSpacing/>
        <w:rPr>
          <w:bCs/>
        </w:rPr>
      </w:pPr>
      <w:r>
        <w:rPr>
          <w:bCs/>
        </w:rPr>
        <w:instrText>2 Demonstrate awareness of the impact of behaviors that undermine a culture of safety</w:instrText>
      </w:r>
    </w:p>
    <w:p w:rsidP="00481AB5">
      <w:pPr>
        <w:contextualSpacing/>
        <w:rPr>
          <w:bCs/>
        </w:rPr>
      </w:pPr>
      <w:r>
        <w:rPr>
          <w:bCs/>
        </w:rPr>
        <w:instrText>3 Adopt new skills that support professional workplace behaviors</w:instrText>
      </w:r>
    </w:p>
    <w:p w:rsidP="00481AB5">
      <w:pPr>
        <w:contextualSpacing/>
        <w:rPr>
          <w:bCs/>
        </w:rPr>
      </w:pPr>
      <w:r>
        <w:rPr>
          <w:bCs/>
        </w:rPr>
        <w:instrText>4 Recognize anger triggers and manage stress reactions using mindful activities</w:instrText>
      </w:r>
    </w:p>
    <w:p w:rsidP="00481AB5">
      <w:pPr>
        <w:contextualSpacing/>
        <w:rPr>
          <w:bCs/>
        </w:rPr>
      </w:pPr>
      <w:r>
        <w:rPr>
          <w:bCs/>
        </w:rPr>
        <w:instrText>5 Apply communication and conflict management models</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Compare and contrast causes of unprofessional behavior</w:t>
      </w:r>
    </w:p>
    <w:p w:rsidP="00481AB5">
      <w:pPr>
        <w:contextualSpacing/>
        <w:rPr>
          <w:bCs/>
        </w:rPr>
      </w:pPr>
      <w:r>
        <w:rPr>
          <w:bCs/>
        </w:rPr>
        <w:t>2 Demonstrate awareness of the impact of behaviors that undermine a culture of safety</w:t>
      </w:r>
    </w:p>
    <w:p w:rsidP="00481AB5">
      <w:pPr>
        <w:contextualSpacing/>
        <w:rPr>
          <w:bCs/>
        </w:rPr>
      </w:pPr>
      <w:r>
        <w:rPr>
          <w:bCs/>
        </w:rPr>
        <w:t>3 Adopt new skills that support professional workplace behaviors</w:t>
      </w:r>
    </w:p>
    <w:p w:rsidP="00481AB5">
      <w:pPr>
        <w:contextualSpacing/>
        <w:rPr>
          <w:bCs/>
        </w:rPr>
      </w:pPr>
      <w:r>
        <w:rPr>
          <w:bCs/>
        </w:rPr>
        <w:t>4 Recognize anger triggers and manage stress reactions using mindful activities</w:t>
      </w:r>
    </w:p>
    <w:p w:rsidP="00481AB5">
      <w:pPr>
        <w:contextualSpacing/>
        <w:rPr>
          <w:bCs/>
        </w:rPr>
      </w:pPr>
      <w:r>
        <w:rPr>
          <w:bCs/>
        </w:rPr>
        <w:t>5 Apply communication and conflict management models</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Laveil M Allen,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Charlene M Dewey,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Independent Contractor (included contracted research)-SVMIC (Relationship has ended) - 12/31/2025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Douglas R Herr, PsyD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Ayne Nichols,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Eppiphanie Richardson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Qutina Watson, EdD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- 01/06/2026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124685</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Eppiphanie Richardson</w:t>
      </w:r>
    </w:p>
    <w:p w:rsidR="00A82C4C" w:rsidP="00481AB5">
      <w:pPr>
        <w:contextualSpacing/>
        <w:jc w:val="center"/>
        <w:rPr>
          <w:noProof/>
        </w:rPr>
      </w:pPr>
      <w:r>
        <w:rPr>
          <w:noProof/>
        </w:rPr>
        <w:t>eppiphanie.richardson@vumc.org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