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112897</w:instrText>
      </w:r>
      <w:r w:rsidRPr="00A74FC1">
        <w:rPr>
          <w:b/>
          <w:sz w:val="40"/>
          <w:szCs w:val="40"/>
        </w:rPr>
        <w:instrText xml:space="preserve"> &lt;&gt; "" "</w:instrText>
      </w:r>
      <w:r w:rsidRPr="00A74FC1">
        <w:rPr>
          <w:b/>
          <w:sz w:val="52"/>
          <w:szCs w:val="52"/>
        </w:rPr>
        <w:instrText>Tennessee Dementia ECHO West - 2026S CME</w:instrText>
      </w:r>
    </w:p>
    <w:p w:rsidR="0059329F" w:rsidP="00481AB5">
      <w:pPr>
        <w:contextualSpacing/>
        <w:rPr>
          <w:b/>
          <w:noProof/>
          <w:sz w:val="40"/>
          <w:szCs w:val="40"/>
        </w:rPr>
      </w:pPr>
      <w:r>
        <w:rPr>
          <w:b/>
          <w:sz w:val="40"/>
          <w:szCs w:val="40"/>
        </w:rPr>
        <w:instrText>Tennessee Dementia ECHO West - 5/20/2026S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West - 2026S CME</w:t>
      </w:r>
    </w:p>
    <w:p w:rsidR="00FD3D76" w:rsidRPr="00A74FC1" w:rsidP="00481AB5">
      <w:pPr>
        <w:contextualSpacing/>
        <w:rPr>
          <w:b/>
          <w:sz w:val="40"/>
          <w:szCs w:val="40"/>
        </w:rPr>
      </w:pPr>
      <w:r>
        <w:rPr>
          <w:b/>
          <w:sz w:val="40"/>
          <w:szCs w:val="40"/>
        </w:rPr>
        <w:t>Tennessee Dementia ECHO West - 5/20/2026S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05:30</w:t>
      </w:r>
      <w:r w:rsidRPr="00145184" w:rsidR="00A17BBD">
        <w:t xml:space="preserve"> May 20, 2026</w:t>
      </w:r>
      <w:r w:rsidR="00BC157D">
        <w:t xml:space="preserve"> </w:t>
      </w:r>
      <w:r w:rsidR="00A41F81">
        <w:t xml:space="preserve"> - </w:t>
      </w:r>
      <w:r w:rsidR="00A41F81">
        <w:t>06:30 May, 20, 2026</w:t>
      </w:r>
      <w:r>
        <w:fldChar w:fldCharType="begin"/>
      </w:r>
      <w:r>
        <w:instrText xml:space="preserve"> IF </w:instrText>
      </w:r>
      <w:r w:rsidR="00B82851">
        <w:instrText>"</w:instrText>
      </w:r>
      <w:r w:rsidR="00B82851">
        <w:instrText>Live Stream</w:instrText>
      </w:r>
      <w:r w:rsidR="00B82851">
        <w:instrText>"</w:instrText>
      </w:r>
      <w:r>
        <w:instrText xml:space="preserve"> &lt;&gt; "" "</w:instrText>
      </w:r>
    </w:p>
    <w:p w:rsidR="0059329F" w:rsidP="00481AB5">
      <w:pPr>
        <w:contextualSpacing/>
        <w:rPr>
          <w:noProof/>
        </w:rPr>
      </w:pPr>
      <w:r>
        <w:instrText xml:space="preserve">Location: </w:instrText>
      </w:r>
      <w:r>
        <w:rPr>
          <w:noProof/>
        </w:rPr>
        <w:instrText>Live Stream</w:instrText>
      </w:r>
      <w:r>
        <w:instrText xml:space="preserve">" "" </w:instrText>
      </w:r>
      <w:r>
        <w:fldChar w:fldCharType="separate"/>
      </w:r>
    </w:p>
    <w:p w:rsidR="00C24750" w:rsidP="00481AB5">
      <w:pPr>
        <w:contextualSpacing/>
      </w:pPr>
      <w:r>
        <w:t xml:space="preserve">Location: </w:t>
      </w:r>
      <w:r w:rsidR="0059329F">
        <w:rPr>
          <w:noProof/>
        </w:rPr>
        <w:t>Live Stream</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R="00CE38A1" w:rsidP="00481AB5">
      <w:pPr>
        <w:contextualSpacing/>
        <w:rPr>
          <w:bCs/>
        </w:rPr>
      </w:pPr>
      <w:r>
        <w:rPr>
          <w:bCs/>
        </w:rPr>
        <w:instrText>2 1) Articulate the typical treatment approach to dementia medications, 2) Compare different medication treatment approach 3) justify when to discontinue medication</w:instrText>
      </w:r>
    </w:p>
    <w:p w:rsidR="00CE38A1" w:rsidP="00481AB5">
      <w:pPr>
        <w:contextualSpacing/>
        <w:rPr>
          <w:bCs/>
        </w:rPr>
      </w:pPr>
      <w:r>
        <w:rPr>
          <w:bCs/>
        </w:rPr>
        <w:instrText>3 1) Describe eligibility criteria for new infusion treatments, 2) Predict ARIA risk based on APOE status, 3) Differentiate most appropriate cases for prescribing</w:instrText>
      </w:r>
    </w:p>
    <w:p w:rsidR="00CE38A1"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R="00CE38A1"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R="00CE38A1"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R="00CE38A1"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R="00CE38A1"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R="00CE38A1"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R="00CE38A1"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instrText>
      </w:r>
    </w:p>
    <w:p w:rsidP="00481AB5">
      <w:pPr>
        <w:contextualSpacing/>
        <w:rPr>
          <w:bCs/>
        </w:rPr>
      </w:pPr>
      <w:r>
        <w:rPr>
          <w:bCs/>
        </w:rPr>
        <w:instrText>2 1) Articulate the typical treatment approach to dementia medications, 2) Compare different medication treatment approach 3) justify when to discontinue medication</w:instrText>
      </w:r>
    </w:p>
    <w:p w:rsidP="00481AB5">
      <w:pPr>
        <w:contextualSpacing/>
        <w:rPr>
          <w:bCs/>
        </w:rPr>
      </w:pPr>
      <w:r>
        <w:rPr>
          <w:bCs/>
        </w:rPr>
        <w:instrText>3 1) Describe eligibility criteria for new infusion treatments, 2) Predict ARIA risk based on APOE status, 3) Differentiate most appropriate cases for prescribing</w:instrText>
      </w:r>
    </w:p>
    <w:p w:rsidP="00481AB5">
      <w:pPr>
        <w:contextualSpacing/>
        <w:rPr>
          <w:bCs/>
        </w:rPr>
      </w:pPr>
      <w:r>
        <w:rPr>
          <w:bCs/>
        </w:rPr>
        <w:instrText>4 1) recognize common early behaviors in people living with dementia, 2) recommend environmental interventions to mitigate behavior, 3) compare/contrast the risks and benefits of different pharmacologic management strategies (AchEi, SSRI, sedatives, anti-psychotics).</w:instrText>
      </w:r>
    </w:p>
    <w:p w:rsidP="00481AB5">
      <w:pPr>
        <w:contextualSpacing/>
        <w:rPr>
          <w:bCs/>
        </w:rPr>
      </w:pPr>
      <w:r>
        <w:rPr>
          <w:bCs/>
        </w:rPr>
        <w:instrText>5 learners should be able to 1) give examples of environmental interventions to reduce paranoia, 2) recommend medicines most helpful to reduce behavioral symptoms of dementia and 3) Criticize a treatment plan to optimize medication use.</w:instrText>
      </w:r>
    </w:p>
    <w:p w:rsidP="00481AB5">
      <w:pPr>
        <w:contextualSpacing/>
        <w:rPr>
          <w:bCs/>
        </w:rPr>
      </w:pPr>
      <w:r>
        <w:rPr>
          <w:bCs/>
        </w:rPr>
        <w:instrText>6 1) Understand the benefits person-centered care in long term care, 2) compare different management approaches and  3) critic a person-centered plan to improve the quality of live</w:instrText>
      </w:r>
    </w:p>
    <w:p w:rsidP="00481AB5">
      <w:pPr>
        <w:contextualSpacing/>
        <w:rPr>
          <w:bCs/>
        </w:rPr>
      </w:pPr>
      <w:r>
        <w:rPr>
          <w:bCs/>
        </w:rPr>
        <w:instrText>7 1) Understand how autonomy may be restricted in institutional living, 2) Predict situations in which aging in place is most appropriate, and 3) plan for conversations about transition to institutional living</w:instrText>
      </w:r>
    </w:p>
    <w:p w:rsidP="00481AB5">
      <w:pPr>
        <w:contextualSpacing/>
        <w:rPr>
          <w:bCs/>
        </w:rPr>
      </w:pPr>
      <w:r>
        <w:rPr>
          <w:bCs/>
        </w:rPr>
        <w:instrText>8 1) Compare care processes and outcomes of nursing home vs assisted living, 2) compare caregiver burden between nursing home and assisted living, 3) Explain cost structures involved in each type of living situation</w:instrText>
      </w:r>
    </w:p>
    <w:p w:rsidP="00481AB5">
      <w:pPr>
        <w:contextualSpacing/>
        <w:rPr>
          <w:bCs/>
        </w:rPr>
      </w:pPr>
      <w:r>
        <w:rPr>
          <w:bCs/>
        </w:rPr>
        <w:instrText>9 1) Define healthy aging, 2) describe different health promotional strategies, 3) differentiate between activities most meaningful for those independently living vs institutional living</w:instrText>
      </w:r>
    </w:p>
    <w:p w:rsidP="00481AB5">
      <w:pPr>
        <w:contextualSpacing/>
        <w:rPr>
          <w:bCs/>
        </w:rPr>
      </w:pPr>
      <w:r>
        <w:rPr>
          <w:bCs/>
        </w:rPr>
        <w:instrText>10 1) Describe common sleep disorders affecting older adults, 2) determine  treatment options for sleep problems facing patients with dementia, and 3) infer the benefit of sleep promotion on healthy aging</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By the end of the session learners should be able to: 1) explain the pathological processes of the most common forms of dementia, 2) summarize current epidemiological trends of dementia within Tennessee and the more broadly the USA, 3) infer the benefits of proactive screening for dementia as it relates to health outcomes</w:t>
      </w:r>
    </w:p>
    <w:p w:rsidP="00481AB5">
      <w:pPr>
        <w:contextualSpacing/>
        <w:rPr>
          <w:bCs/>
        </w:rPr>
      </w:pPr>
      <w:r>
        <w:rPr>
          <w:bCs/>
        </w:rPr>
        <w:t>2 1) Articulate the typical treatment approach to dementia medications, 2) Compare different medication treatment approach 3) justify when to discontinue medication</w:t>
      </w:r>
    </w:p>
    <w:p w:rsidP="00481AB5">
      <w:pPr>
        <w:contextualSpacing/>
        <w:rPr>
          <w:bCs/>
        </w:rPr>
      </w:pPr>
      <w:r>
        <w:rPr>
          <w:bCs/>
        </w:rPr>
        <w:t>3 1) Describe eligibility criteria for new infusion treatments, 2) Predict ARIA risk based on APOE status, 3) Differentiate most appropriate cases for prescribing</w:t>
      </w:r>
    </w:p>
    <w:p w:rsidP="00481AB5">
      <w:pPr>
        <w:contextualSpacing/>
        <w:rPr>
          <w:bCs/>
        </w:rPr>
      </w:pPr>
      <w:r>
        <w:rPr>
          <w:bCs/>
        </w:rPr>
        <w:t>4 1) recognize common early behaviors in people living with dementia, 2) recommend environmental interventions to mitigate behavior, 3) compare/contrast the risks and benefits of different pharmacologic management strategies (AchEi, SSRI, sedatives, anti-psychotics).</w:t>
      </w:r>
    </w:p>
    <w:p w:rsidP="00481AB5">
      <w:pPr>
        <w:contextualSpacing/>
        <w:rPr>
          <w:bCs/>
        </w:rPr>
      </w:pPr>
      <w:r>
        <w:rPr>
          <w:bCs/>
        </w:rPr>
        <w:t>5 learners should be able to 1) give examples of environmental interventions to reduce paranoia, 2) recommend medicines most helpful to reduce behavioral symptoms of dementia and 3) Criticize a treatment plan to optimize medication use.</w:t>
      </w:r>
    </w:p>
    <w:p w:rsidP="00481AB5">
      <w:pPr>
        <w:contextualSpacing/>
        <w:rPr>
          <w:bCs/>
        </w:rPr>
      </w:pPr>
      <w:r>
        <w:rPr>
          <w:bCs/>
        </w:rPr>
        <w:t>6 1) Understand the benefits person-centered care in long term care, 2) compare different management approaches and  3) critic a person-centered plan to improve the quality of live</w:t>
      </w:r>
    </w:p>
    <w:p w:rsidP="00481AB5">
      <w:pPr>
        <w:contextualSpacing/>
        <w:rPr>
          <w:bCs/>
        </w:rPr>
      </w:pPr>
      <w:r>
        <w:rPr>
          <w:bCs/>
        </w:rPr>
        <w:t>7 1) Understand how autonomy may be restricted in institutional living, 2) Predict situations in which aging in place is most appropriate, and 3) plan for conversations about transition to institutional living</w:t>
      </w:r>
    </w:p>
    <w:p w:rsidP="00481AB5">
      <w:pPr>
        <w:contextualSpacing/>
        <w:rPr>
          <w:bCs/>
        </w:rPr>
      </w:pPr>
      <w:r>
        <w:rPr>
          <w:bCs/>
        </w:rPr>
        <w:t>8 1) Compare care processes and outcomes of nursing home vs assisted living, 2) compare caregiver burden between nursing home and assisted living, 3) Explain cost structures involved in each type of living situation</w:t>
      </w:r>
    </w:p>
    <w:p w:rsidP="00481AB5">
      <w:pPr>
        <w:contextualSpacing/>
        <w:rPr>
          <w:bCs/>
        </w:rPr>
      </w:pPr>
      <w:r>
        <w:rPr>
          <w:bCs/>
        </w:rPr>
        <w:t>9 1) Define healthy aging, 2) describe different health promotional strategies, 3) differentiate between activities most meaningful for those independently living vs institutional living</w:t>
      </w:r>
    </w:p>
    <w:p w:rsidP="00481AB5">
      <w:pPr>
        <w:contextualSpacing/>
        <w:rPr>
          <w:bCs/>
        </w:rPr>
      </w:pPr>
      <w:r>
        <w:rPr>
          <w:bCs/>
        </w:rPr>
        <w:t>10 1) Describe common sleep disorders affecting older adults, 2) determine  treatment options for sleep problems facing patients with dementia, and 3) infer the benefit of sleep promotion on healthy aging</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125107</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