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23652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instrText>Psychiatry Grand Rounds  - CME APA</w:instrText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instrText>Psychiatry Grand Rounds  Amy Pinkham - 4/1/2022</w:instrText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fldChar w:fldCharType="begin"/>
      </w:r>
      <w:r>
        <w:rPr>
          <w:b/>
          <w:sz w:val="52"/>
          <w:szCs w:val="52"/>
        </w:rPr>
        <w:instrText xml:space="preserve"> MERGEFIELD EventName </w:instrText>
      </w:r>
      <w:r>
        <w:rPr>
          <w:b/>
          <w:sz w:val="52"/>
          <w:szCs w:val="52"/>
        </w:rPr>
        <w:fldChar w:fldCharType="separate"/>
      </w:r>
      <w:r>
        <w:rPr>
          <w:b/>
          <w:sz w:val="52"/>
          <w:szCs w:val="52"/>
        </w:rPr>
        <w:fldChar w:fldCharType="end"/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 w:rsidRPr="00A74FC1" w:rsidR="00A74FC1">
        <w:rPr>
          <w:b/>
          <w:sz w:val="52"/>
          <w:szCs w:val="52"/>
        </w:rPr>
        <w:t>Psychiatry Grand Rounds  - CME APA</w:t>
      </w:r>
    </w:p>
    <w:p w:rsidR="00FD3D76" w:rsidRPr="00A74FC1" w:rsidP="00481AB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>Psychiatry Grand Rounds  Amy Pinkham - 4/1/2022</w:t>
      </w:r>
      <w:r w:rsidRPr="00A74FC1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April 1, 2022</w:t>
      </w:r>
      <w:r w:rsidR="00BC157D">
        <w:t xml:space="preserve"> </w:t>
      </w:r>
      <w:r w:rsidR="00A41F81">
        <w:t xml:space="preserve"> - </w:t>
      </w:r>
      <w:r w:rsidR="00A41F81">
        <w:t>01:00 April, 1, 2022</w:t>
      </w:r>
      <w:r>
        <w:fldChar w:fldCharType="begin"/>
      </w:r>
      <w:r>
        <w:instrText xml:space="preserve"> IF </w:instrText>
      </w:r>
      <w:r>
        <w:instrText>"</w:instrText>
      </w:r>
      <w:r>
        <w:instrText>"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fldChar w:fldCharType="begin"/>
      </w:r>
      <w:r>
        <w:instrText xml:space="preserve"> MERGEFIELD Location \* MERGEFORMAT </w:instrText>
      </w:r>
      <w:r w:rsidR="00442B21">
        <w:fldChar w:fldCharType="separate"/>
      </w:r>
      <w:r>
        <w:rPr>
          <w:noProof/>
        </w:rPr>
        <w:instrText>«Location»</w:instrText>
      </w:r>
      <w:r>
        <w:fldChar w:fldCharType="end"/>
      </w:r>
      <w:r>
        <w:instrText xml:space="preserve">" "" </w:instrText>
      </w:r>
      <w:r w:rsidR="00442B21">
        <w:fldChar w:fldCharType="separate"/>
      </w:r>
      <w:r w:rsidR="00C24750"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072CAB">
        <w:rPr>
          <w:bCs/>
        </w:rPr>
        <w:t>Vanderbilt University Medical Center is approved by the American Psychological Association to sponsor continuing education for psychologists. Vanderbilt University Medical Center maintains responsibility for this program and its content.</w:t>
      </w:r>
    </w:p>
    <w:p w:rsidR="00072CAB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instrText>1.00</w:instrText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t xml:space="preserve">This activity is designated to award a maximum of </w:t>
      </w:r>
      <w:r>
        <w:rPr>
          <w:bCs/>
        </w:rPr>
        <w:t>1.00</w:t>
      </w:r>
      <w:r w:rsidR="006959B0">
        <w:rPr>
          <w:bCs/>
        </w:rPr>
        <w:t xml:space="preserve"> APA CE credit(s).</w:t>
      </w:r>
    </w:p>
    <w:p w:rsidR="006959B0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CE38A1">
        <w:rPr>
          <w:bCs/>
        </w:rPr>
        <w:fldChar w:fldCharType="begin"/>
      </w:r>
      <w:r w:rsidR="00CE38A1">
        <w:rPr>
          <w:bCs/>
        </w:rPr>
        <w:instrText xml:space="preserve"> IF 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1 This lecture is designed to help you define paranoia and provide evidence for it as a transdiagnostic and dimensional construct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 xml:space="preserve">2 This lecture is designed to help you demonstrate how paranoia impacts the processing of social information 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This lecture is designed to help you discuss how paranoia relates to everyday functioning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This lecture is designed to help you review evidence for a neurobiological mechanism of paranoia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 xml:space="preserve">1 This lecture is designed to help you define paranoia and provide evidence for it as a transdiagnostic and dimensional construct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1 Describe and discuss guidelines, accepted best practice and evidence from recent research related to psychopathology, diagnosis, improving treatment selections, and educating patients about mental health illnesses.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Describe and discuss strategies for implementing new approaches or revising current approaches to managing patients with mental health disorders that result in a balanced approach to pathophysiologic, diagnostic, and treatment paradigms for patient care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 xml:space="preserve">2 This lecture is designed to help you demonstrate how paranoia impacts the processing of social information 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This lecture is designed to help you discuss how paranoia relates to everyday functioning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Describe and discuss anticipated patient outcomes from revised or new management strategies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This lecture is designed to help you review evidence for a neurobiological mechanism of paranoia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 xml:space="preserve">1 This lecture is designed to help you define paranoia and provide evidence for it as a transdiagnostic and dimensional construct </w:t>
      </w:r>
    </w:p>
    <w:p w:rsidR="00F46F37" w:rsidP="00481AB5">
      <w:pPr>
        <w:contextualSpacing/>
        <w:rPr>
          <w:bCs/>
        </w:rPr>
      </w:pPr>
      <w:r>
        <w:rPr>
          <w:bCs/>
        </w:rPr>
        <w:t>1 Describe and discuss guidelines, accepted best practice and evidence from recent research related to psychopathology, diagnosis, improving treatment selections, and educating patients about mental health illnesses.</w:t>
      </w:r>
    </w:p>
    <w:p w:rsidR="00F46F37" w:rsidP="00481AB5">
      <w:pPr>
        <w:contextualSpacing/>
        <w:rPr>
          <w:bCs/>
        </w:rPr>
      </w:pPr>
      <w:r>
        <w:rPr>
          <w:bCs/>
        </w:rPr>
        <w:t>2 Describe and discuss strategies for implementing new approaches or revising current approaches to managing patients with mental health disorders that result in a balanced approach to pathophysiologic, diagnostic, and treatment paradigms for patient care</w:t>
      </w:r>
    </w:p>
    <w:p w:rsidR="00F46F37" w:rsidP="00481AB5">
      <w:pPr>
        <w:contextualSpacing/>
        <w:rPr>
          <w:bCs/>
        </w:rPr>
      </w:pPr>
      <w:r>
        <w:rPr>
          <w:bCs/>
        </w:rPr>
        <w:t xml:space="preserve">2 This lecture is designed to help you demonstrate how paranoia impacts the processing of social information </w:t>
      </w:r>
    </w:p>
    <w:p w:rsidR="00F46F37" w:rsidP="00481AB5">
      <w:pPr>
        <w:contextualSpacing/>
        <w:rPr>
          <w:bCs/>
        </w:rPr>
      </w:pPr>
      <w:r>
        <w:rPr>
          <w:bCs/>
        </w:rPr>
        <w:t>3 This lecture is designed to help you discuss how paranoia relates to everyday functioning</w:t>
      </w:r>
    </w:p>
    <w:p w:rsidR="00F46F37" w:rsidP="00481AB5">
      <w:pPr>
        <w:contextualSpacing/>
        <w:rPr>
          <w:bCs/>
        </w:rPr>
      </w:pPr>
      <w:r>
        <w:rPr>
          <w:bCs/>
        </w:rPr>
        <w:t>3 Describe and discuss anticipated patient outcomes from revised or new management strategies</w:t>
      </w:r>
    </w:p>
    <w:p w:rsidR="00F46F37" w:rsidP="00481AB5">
      <w:pPr>
        <w:contextualSpacing/>
        <w:rPr>
          <w:bCs/>
        </w:rPr>
      </w:pPr>
      <w:r>
        <w:rPr>
          <w:bCs/>
        </w:rPr>
        <w:t>4 This lecture is designed to help you review evidence for a neurobiological mechanism of paranoia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"</w:instrText>
      </w:r>
      <w:r w:rsidR="00F46F37">
        <w:rPr>
          <w:bCs/>
        </w:rPr>
        <w:instrText>Psychiatry And Behavioral Sciences</w:instrText>
      </w:r>
      <w:r w:rsidR="00F46F37">
        <w:rPr>
          <w:bCs/>
        </w:rPr>
        <w:instrText>"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Psychiatry And Behavioral Sciences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Psychiatry And Behavioral Sciences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Ariel Y Deutch,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Stephan H Heckers,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- 11/07/2021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Amy Pinkham,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- 01/19/2022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53513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Jennifer Laws-Woolf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jennye.woolf@vumc.org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