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48th Annual High Risk Obstetrics Seminar-CME-2022</w:instrText>
      </w:r>
      <w:r w:rsidRPr="00A74FC1" w:rsidR="00FD3D76">
        <w:rPr>
          <w:b/>
          <w:sz w:val="40"/>
          <w:szCs w:val="40"/>
        </w:rPr>
        <w:instrText>"</w:instrText>
      </w:r>
      <w:r>
        <w:rPr>
          <w:b/>
          <w:sz w:val="40"/>
          <w:szCs w:val="40"/>
        </w:rPr>
        <w:fldChar w:fldCharType="separate"/>
      </w:r>
      <w:r>
        <w:rPr>
          <w:b/>
          <w:sz w:val="52"/>
          <w:szCs w:val="52"/>
        </w:rPr>
        <w:t>48th Annual High Risk Obstetrics Seminar-CME-2022</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07:00</w:t>
      </w:r>
      <w:r w:rsidRPr="00145184" w:rsidR="00A17BBD">
        <w:t xml:space="preserve"> October 28, 2022</w:t>
      </w:r>
      <w:r w:rsidR="00BC157D">
        <w:t xml:space="preserve"> </w:t>
      </w:r>
      <w:r w:rsidR="00A41F81">
        <w:t xml:space="preserve"> - </w:t>
      </w:r>
      <w:r w:rsidR="00A41F81">
        <w:t>05:30 October, 28, 2022</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w:instrText>
      </w:r>
    </w:p>
    <w:p w:rsidR="00F46F37" w:rsidP="00481AB5">
      <w:pPr>
        <w:contextualSpacing/>
        <w:rPr>
          <w:bCs/>
        </w:rPr>
      </w:pPr>
      <w:r w:rsidR="00CE38A1">
        <w:rPr>
          <w:bCs/>
        </w:rPr>
        <w:instrText>2 1. Issues related to Maternal Morbidity and Mortality in the U.S.</w:instrText>
      </w:r>
    </w:p>
    <w:p w:rsidR="00F46F37" w:rsidP="00481AB5">
      <w:pPr>
        <w:contextualSpacing/>
        <w:rPr>
          <w:bCs/>
        </w:rPr>
      </w:pPr>
      <w:r w:rsidR="00CE38A1">
        <w:rPr>
          <w:bCs/>
        </w:rPr>
        <w:instrText>3 2. Management of Diabetes in Pregancy</w:instrText>
      </w:r>
    </w:p>
    <w:p w:rsidR="00F46F37" w:rsidP="00481AB5">
      <w:pPr>
        <w:contextualSpacing/>
        <w:rPr>
          <w:bCs/>
        </w:rPr>
      </w:pPr>
      <w:r w:rsidR="00CE38A1">
        <w:rPr>
          <w:bCs/>
        </w:rPr>
        <w:instrText>4 3. Legal issues in obstetric care</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w:instrText>
      </w:r>
    </w:p>
    <w:p w:rsidR="00F46F37" w:rsidP="00481AB5">
      <w:pPr>
        <w:contextualSpacing/>
        <w:rPr>
          <w:bCs/>
        </w:rPr>
      </w:pPr>
      <w:r>
        <w:rPr>
          <w:bCs/>
        </w:rPr>
        <w:instrText>2 1. Issues related to Maternal Morbidity and Mortality in the U.S.</w:instrText>
      </w:r>
    </w:p>
    <w:p w:rsidR="00F46F37" w:rsidP="00481AB5">
      <w:pPr>
        <w:contextualSpacing/>
        <w:rPr>
          <w:bCs/>
        </w:rPr>
      </w:pPr>
      <w:r>
        <w:rPr>
          <w:bCs/>
        </w:rPr>
        <w:instrText>3 2. Management of Diabetes in Pregancy</w:instrText>
      </w:r>
    </w:p>
    <w:p w:rsidR="00F46F37" w:rsidP="00481AB5">
      <w:pPr>
        <w:contextualSpacing/>
        <w:rPr>
          <w:bCs/>
        </w:rPr>
      </w:pPr>
      <w:r>
        <w:rPr>
          <w:bCs/>
        </w:rPr>
        <w:instrText>4 3. Legal issues in obstetric care</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w:t>
      </w:r>
    </w:p>
    <w:p w:rsidR="00F46F37" w:rsidP="00481AB5">
      <w:pPr>
        <w:contextualSpacing/>
        <w:rPr>
          <w:bCs/>
        </w:rPr>
      </w:pPr>
      <w:r>
        <w:rPr>
          <w:bCs/>
        </w:rPr>
        <w:t>2 1. Issues related to Maternal Morbidity and Mortality in the U.S.</w:t>
      </w:r>
    </w:p>
    <w:p w:rsidR="00F46F37" w:rsidP="00481AB5">
      <w:pPr>
        <w:contextualSpacing/>
        <w:rPr>
          <w:bCs/>
        </w:rPr>
      </w:pPr>
      <w:r>
        <w:rPr>
          <w:bCs/>
        </w:rPr>
        <w:t>3 2. Management of Diabetes in Pregancy</w:t>
      </w:r>
    </w:p>
    <w:p w:rsidR="00F46F37" w:rsidP="00481AB5">
      <w:pPr>
        <w:contextualSpacing/>
        <w:rPr>
          <w:bCs/>
        </w:rPr>
      </w:pPr>
      <w:r>
        <w:rPr>
          <w:bCs/>
        </w:rPr>
        <w:t>4 3. Legal issues in obstetric care</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Obstetrics And Gynecology, Radiology And Radiological Sciences, Other, Nursing</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Obstetrics And Gynecology, Radiology And Radiological Sciences, Other, Nursing</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Obstetrics And Gynecology, Radiology And Radiological Sciences, Other, Nursing</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Vanderbilt University Medical Center CME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L Pelfrey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 Newton,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Drummond,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Sandy Bledsoe,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Eugene Declercq,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Etoi A Garrison,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Rolanda L Lister,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Phelan,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Alexandra Phelps,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Aleksandra Polic,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 R Tucker,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Webb,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Tom Wiseman III, JD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C Zuckerwise,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- 09/01/2022</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62586</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Jennifer Pelfrey</w:t>
      </w:r>
    </w:p>
    <w:p w:rsidR="00A82C4C" w:rsidP="00481AB5">
      <w:pPr>
        <w:contextualSpacing/>
        <w:jc w:val="center"/>
        <w:rPr>
          <w:noProof/>
        </w:rPr>
      </w:pPr>
      <w:r>
        <w:rPr>
          <w:noProof/>
        </w:rPr>
        <w:t>jennifer.pelfrey@vumc.org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