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79212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Vanderbilt Alzheimer's Disease Research Center Consensus Diagnosis Conference-2023A-24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Vanderbilt Alzheimer's Disease Research Center Consensus Diagnosis Conference-2023A-24 CME APA - 7/15/2024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Vanderbilt Alzheimer's Disease Research Center Consensus Diagnosis Conference-2023A-24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Vanderbilt Alzheimer's Disease Research Center Consensus Diagnosis Conference-2023A-24 CME APA - 7/15/2024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04:00</w:t>
      </w:r>
      <w:r w:rsidRPr="00145184" w:rsidR="00A17BBD">
        <w:t xml:space="preserve"> July 15, 2024</w:t>
      </w:r>
      <w:r w:rsidR="00BC157D">
        <w:t xml:space="preserve"> </w:t>
      </w:r>
      <w:r w:rsidR="00A41F81">
        <w:t xml:space="preserve"> - </w:t>
      </w:r>
      <w:r w:rsidR="00A41F81">
        <w:t>05:00 July, 22,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Discuss the difference between symptoms of Alzheimer's Disease and signs of normal cognitive aging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neuropathological changes that occur in Alzheimer's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the association between cerebral amyloid angiopathy and Alzheimer's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the difference between symptoms of Alzheimer's Disease and signs of normal cognitive aging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the association between cerebral amyloid angiopathy and Alzheimer's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neuropathological changes that occur in Alzheimer's disease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the difference between symptoms of Alzheimer's Disease and signs of normal cognitive aging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neuropathological changes that occur in Alzheimer's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the association between cerebral amyloid angiopathy and Alzheimer's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the difference between symptoms of Alzheimer's Disease and signs of normal cognitive aging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the association between cerebral amyloid angiopathy and Alzheimer's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neuropathological changes that occur in Alzheimer's disease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the difference between symptoms of Alzheimer's Disease and signs of normal cognitive aging</w:t>
      </w:r>
    </w:p>
    <w:p w:rsidR="00F46F37" w:rsidP="00481AB5">
      <w:pPr>
        <w:contextualSpacing/>
        <w:rPr>
          <w:bCs/>
        </w:rPr>
      </w:pPr>
      <w:r>
        <w:rPr>
          <w:bCs/>
        </w:rPr>
        <w:t>1 Discuss neuropathological changes that occur in Alzheimer's disease</w:t>
      </w:r>
    </w:p>
    <w:p w:rsidR="00F46F37" w:rsidP="00481AB5">
      <w:pPr>
        <w:contextualSpacing/>
        <w:rPr>
          <w:bCs/>
        </w:rPr>
      </w:pPr>
      <w:r>
        <w:rPr>
          <w:bCs/>
        </w:rPr>
        <w:t>1 Discuss the association between cerebral amyloid angiopathy and Alzheimer's disease</w:t>
      </w:r>
    </w:p>
    <w:p w:rsidR="00F46F37" w:rsidP="00481AB5">
      <w:pPr>
        <w:contextualSpacing/>
        <w:rPr>
          <w:bCs/>
        </w:rPr>
      </w:pPr>
      <w:r>
        <w:rPr>
          <w:bCs/>
        </w:rPr>
        <w:t>1 Discuss the difference between symptoms of Alzheimer's Disease and signs of normal cognitive aging</w:t>
      </w:r>
    </w:p>
    <w:p w:rsidR="00F46F37" w:rsidP="00481AB5">
      <w:pPr>
        <w:contextualSpacing/>
        <w:rPr>
          <w:bCs/>
        </w:rPr>
      </w:pPr>
      <w:r>
        <w:rPr>
          <w:bCs/>
        </w:rPr>
        <w:t>1 Discuss the association between cerebral amyloid angiopathy and Alzheimer's disease</w:t>
      </w:r>
    </w:p>
    <w:p w:rsidR="00F46F37" w:rsidP="00481AB5">
      <w:pPr>
        <w:contextualSpacing/>
        <w:rPr>
          <w:bCs/>
        </w:rPr>
      </w:pPr>
      <w:r>
        <w:rPr>
          <w:bCs/>
        </w:rPr>
        <w:t>2 Discuss neuropathological changes that occur in Alzheimer's disease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Health Policy, Medicine, Pathology, Microbiology And Immunology, Pharmacology, Psychiatry And Behavioral Sciences, Radiology And Radiological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Health Policy, Medicine, Pathology, Microbiology And Immunology, Pharmacology, Psychiatry And Behavioral Sciences, Radiology And Radiological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Health Policy, Medicine, Pathology, Microbiology And Immunology, Pharmacology, Psychiatry And Behavioral Sciences, Radiology And Radiological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Gifford,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Raymond R Romano,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Larry T Davis,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Fee-Nashville Biosciences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 A Newhouse,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Jefferson,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etc.-American Federation for Aging Resarch|Membership on Advisory Committees or Review Panels, Board Membership, etc.-Kansas University|Membership on Advisory Committees or Review Panels, Board Membership, etc.-National Institutes of Health|Membership on Advisory Committees or Review Panels, Board Membership, etc.-National Institutes of Health|Grant or research support - 03/27/2024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E Eaton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Hannah Harmsen,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Derek B Archer,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Ellen Koran,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J Hohman,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etc.-Vivid Genomics (Relationship has ended)|Membership on Advisory Committees or Review Panels, Board Membership, etc.-Alzheimer's Association - 03/26/2024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Corey J Bolton,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Houston,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Amalia Peterson,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Logan Dumitrescu,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Marissa Gogniat,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</w:tbl>
    <w:p w:rsidR="00C24750" w:rsidRPr="00D004FB">
      <w:pPr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79834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Michelle Houston, Elena Griffo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michelle.houston@vumc.org, elena.griffo@vumc.org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