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TIPQC Annual Meeting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TIPQC Annual Meeting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March 25, 2024</w:t>
      </w:r>
      <w:r w:rsidR="00BC157D">
        <w:t xml:space="preserve"> </w:t>
      </w:r>
      <w:r w:rsidR="00A41F81">
        <w:t xml:space="preserve"> - </w:t>
      </w:r>
      <w:r w:rsidR="00A41F81">
        <w:t>02:00 March, 26,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9.00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9.00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Mental Health for Providers.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Cardiovascular Disease in Pregnancy,.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Breastfeeding &amp; Infant Mortality.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Outcomes at the Extreme Limits of Viability.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Describe and Discuss Rising Rates of Syphilis in Mothers and Babies.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6 Describe and Discuss treatment for Tennessee's tiniest patients to prevent IVH and Chronic Lung Disease.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Describe and Discuss Cardiac Conditions in Obstetric Care.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8 Describe and Discuss Opioid Exposed Newborns/Neonatal Abstinence Syndrome and Substance Use Disorders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Mental Health for Providers.</w:instrTex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Cardiovascular Disease in Pregnancy,.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Breastfeeding &amp; Infant Mortality.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Outcomes at the Extreme Limits of Viability.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Describe and Discuss Rising Rates of Syphilis in Mothers and Babies.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6 Describe and Discuss treatment for Tennessee's tiniest patients to prevent IVH and Chronic Lung Disease.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Describe and Discuss Cardiac Conditions in Obstetric Care.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8 Describe and Discuss Opioid Exposed Newborns/Neonatal Abstinence Syndrome and Substance Use Disorders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Mental Health for Providers.</w:t>
      </w:r>
    </w:p>
    <w:p w:rsidR="00F46F37" w:rsidP="00481AB5">
      <w:pPr>
        <w:contextualSpacing/>
        <w:rPr>
          <w:bCs/>
        </w:rPr>
      </w:pPr>
    </w:p>
    <w:p w:rsidR="00F46F37" w:rsidP="00481AB5">
      <w:pPr>
        <w:contextualSpacing/>
        <w:rPr>
          <w:bCs/>
        </w:rPr>
      </w:pPr>
      <w:r>
        <w:rPr>
          <w:bCs/>
        </w:rPr>
        <w:t>2 Describe and Discuss Cardiovascular Disease in Pregnancy,.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Breastfeeding &amp; Infant Mortality.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Outcomes at the Extreme Limits of Viability.</w:t>
      </w:r>
    </w:p>
    <w:p w:rsidR="00F46F37" w:rsidP="00481AB5">
      <w:pPr>
        <w:contextualSpacing/>
        <w:rPr>
          <w:bCs/>
        </w:rPr>
      </w:pPr>
      <w:r>
        <w:rPr>
          <w:bCs/>
        </w:rPr>
        <w:t>5 Describe and Discuss Rising Rates of Syphilis in Mothers and Babies.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6 Describe and Discuss treatment for Tennessee's tiniest patients to prevent IVH and Chronic Lung Disease. </w:t>
      </w:r>
    </w:p>
    <w:p w:rsidR="00F46F37" w:rsidP="00481AB5">
      <w:pPr>
        <w:contextualSpacing/>
        <w:rPr>
          <w:bCs/>
        </w:rPr>
      </w:pPr>
      <w:r>
        <w:rPr>
          <w:bCs/>
        </w:rPr>
        <w:t>7 Describe and Discuss Cardiac Conditions in Obstetric Care.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8 Describe and Discuss Opioid Exposed Newborns/Neonatal Abstinence Syndrome and Substance Use Disorders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Medicine, Neurology, Pediatrics, Medicine, Obstetrics And Gynecology, Psychiatry And Behavioral Sciences, Nutrition,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Medicine, Neurology, Pediatrics, Medicine, Obstetrics And Gynecology, Psychiatry And Behavioral Sciences, Nutrition,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Medicine, Neurology, Pediatrics, Medicine, Obstetrics And Gynecology, Psychiatry And Behavioral Sciences, Nutrition,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Brenda Barker,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Soha S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Susan H Guttentag,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O Guthrie,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Advisor-ONY Bio Tech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Rolanda L Lister,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 Borders,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Victor Wu,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Malinda Harris,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Ware,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Bonnie Miller,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Connie Graves,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Harvey,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Patricia A Scott, 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Lynlee Wolfe,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Schetzina,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Oluwatobi A Amosun,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Danielle Tate,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Vineet Lamba,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Parul zaveri,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Walter Dehority,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(Relationship has ended)|Grant or research support-Moderna (Relationship has ended) - 03/18/2024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Ralph A Alvarado,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Kristy Christopher-Holloway,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Bekah Bischoff,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Florio,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Tiana Pyles, MHA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Jonathan M Klein,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Arun Gupta,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Marla S Kirk,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Steffany Cavallo,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94321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Steven Compton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steven.c.compton@vumc.org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